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5C4" w:rsidRPr="004C28FA" w:rsidRDefault="000555C4" w:rsidP="000555C4">
      <w:pPr>
        <w:jc w:val="center"/>
        <w:rPr>
          <w:b/>
          <w:sz w:val="32"/>
        </w:rPr>
      </w:pPr>
      <w:r>
        <w:rPr>
          <w:b/>
          <w:sz w:val="32"/>
        </w:rPr>
        <w:t xml:space="preserve">Barnham CEVC Primary School </w:t>
      </w:r>
      <w:r w:rsidR="00F95134">
        <w:rPr>
          <w:b/>
          <w:sz w:val="32"/>
        </w:rPr>
        <w:t>Knowledge Organiser</w:t>
      </w:r>
    </w:p>
    <w:tbl>
      <w:tblPr>
        <w:tblStyle w:val="TableGrid"/>
        <w:tblW w:w="14319" w:type="dxa"/>
        <w:tblLook w:val="04A0" w:firstRow="1" w:lastRow="0" w:firstColumn="1" w:lastColumn="0" w:noHBand="0" w:noVBand="1"/>
      </w:tblPr>
      <w:tblGrid>
        <w:gridCol w:w="2514"/>
        <w:gridCol w:w="2351"/>
        <w:gridCol w:w="1430"/>
        <w:gridCol w:w="504"/>
        <w:gridCol w:w="1418"/>
        <w:gridCol w:w="6102"/>
      </w:tblGrid>
      <w:tr w:rsidR="00135F05" w:rsidTr="003D6879">
        <w:tc>
          <w:tcPr>
            <w:tcW w:w="4865" w:type="dxa"/>
            <w:gridSpan w:val="2"/>
            <w:tcBorders>
              <w:right w:val="nil"/>
            </w:tcBorders>
            <w:shd w:val="clear" w:color="auto" w:fill="F7CAAC" w:themeFill="accent2" w:themeFillTint="66"/>
          </w:tcPr>
          <w:p w:rsidR="000555C4" w:rsidRPr="00747343" w:rsidRDefault="00883C26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Year 4</w:t>
            </w:r>
            <w:r w:rsidR="00450239">
              <w:rPr>
                <w:b/>
                <w:sz w:val="28"/>
              </w:rPr>
              <w:t>: Multiplication and Division</w:t>
            </w:r>
          </w:p>
          <w:p w:rsidR="000555C4" w:rsidRPr="00747343" w:rsidRDefault="000555C4">
            <w:pPr>
              <w:rPr>
                <w:b/>
                <w:sz w:val="28"/>
              </w:rPr>
            </w:pPr>
          </w:p>
        </w:tc>
        <w:tc>
          <w:tcPr>
            <w:tcW w:w="9454" w:type="dxa"/>
            <w:gridSpan w:val="4"/>
            <w:tcBorders>
              <w:left w:val="nil"/>
            </w:tcBorders>
            <w:shd w:val="clear" w:color="auto" w:fill="F7CAAC" w:themeFill="accent2" w:themeFillTint="66"/>
          </w:tcPr>
          <w:p w:rsidR="000555C4" w:rsidRPr="00747343" w:rsidRDefault="000555C4" w:rsidP="000555C4">
            <w:pPr>
              <w:jc w:val="right"/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>Knowledge Organiser</w:t>
            </w:r>
          </w:p>
        </w:tc>
      </w:tr>
      <w:tr w:rsidR="00135F05" w:rsidTr="00135F05">
        <w:tc>
          <w:tcPr>
            <w:tcW w:w="2514" w:type="dxa"/>
            <w:shd w:val="clear" w:color="auto" w:fill="F7CAAC" w:themeFill="accent2" w:themeFillTint="66"/>
          </w:tcPr>
          <w:p w:rsidR="00135F05" w:rsidRPr="00747343" w:rsidRDefault="00135F05">
            <w:pPr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 xml:space="preserve">Key Vocabulary </w:t>
            </w:r>
          </w:p>
        </w:tc>
        <w:tc>
          <w:tcPr>
            <w:tcW w:w="5703" w:type="dxa"/>
            <w:gridSpan w:val="4"/>
            <w:shd w:val="clear" w:color="auto" w:fill="F7CAAC" w:themeFill="accent2" w:themeFillTint="66"/>
          </w:tcPr>
          <w:p w:rsidR="00135F05" w:rsidRPr="00747343" w:rsidRDefault="00135F05" w:rsidP="006E0F8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Multiplication and division facts </w:t>
            </w:r>
          </w:p>
        </w:tc>
        <w:tc>
          <w:tcPr>
            <w:tcW w:w="6102" w:type="dxa"/>
            <w:shd w:val="clear" w:color="auto" w:fill="F7CAAC" w:themeFill="accent2" w:themeFillTint="66"/>
          </w:tcPr>
          <w:p w:rsidR="00135F05" w:rsidRPr="00747343" w:rsidRDefault="00135F05" w:rsidP="006E0F8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Use place value and multiply and divide mentally.</w:t>
            </w:r>
          </w:p>
        </w:tc>
      </w:tr>
      <w:tr w:rsidR="00135F05" w:rsidTr="00135F05">
        <w:trPr>
          <w:trHeight w:val="4394"/>
        </w:trPr>
        <w:tc>
          <w:tcPr>
            <w:tcW w:w="2514" w:type="dxa"/>
            <w:vMerge w:val="restart"/>
          </w:tcPr>
          <w:p w:rsidR="006E0F87" w:rsidRDefault="00135F05" w:rsidP="00BA70B4">
            <w:pPr>
              <w:rPr>
                <w:sz w:val="28"/>
              </w:rPr>
            </w:pPr>
            <w:r>
              <w:rPr>
                <w:sz w:val="28"/>
              </w:rPr>
              <w:t xml:space="preserve">multiply </w:t>
            </w:r>
          </w:p>
          <w:p w:rsidR="00135F05" w:rsidRDefault="00135F05" w:rsidP="00BA70B4">
            <w:pPr>
              <w:rPr>
                <w:sz w:val="28"/>
              </w:rPr>
            </w:pPr>
            <w:r>
              <w:rPr>
                <w:sz w:val="28"/>
              </w:rPr>
              <w:t>groups of</w:t>
            </w:r>
          </w:p>
          <w:p w:rsidR="00135F05" w:rsidRDefault="00135F05" w:rsidP="00BA70B4">
            <w:pPr>
              <w:rPr>
                <w:sz w:val="28"/>
              </w:rPr>
            </w:pPr>
            <w:r>
              <w:rPr>
                <w:sz w:val="28"/>
              </w:rPr>
              <w:t>lots of</w:t>
            </w:r>
          </w:p>
          <w:p w:rsidR="00135F05" w:rsidRDefault="00135F05" w:rsidP="00BA70B4">
            <w:pPr>
              <w:rPr>
                <w:sz w:val="28"/>
              </w:rPr>
            </w:pPr>
            <w:r>
              <w:rPr>
                <w:sz w:val="28"/>
              </w:rPr>
              <w:t>times</w:t>
            </w:r>
          </w:p>
          <w:p w:rsidR="00135F05" w:rsidRDefault="00135F05" w:rsidP="00BA70B4">
            <w:pPr>
              <w:rPr>
                <w:sz w:val="28"/>
              </w:rPr>
            </w:pPr>
            <w:r>
              <w:rPr>
                <w:sz w:val="28"/>
              </w:rPr>
              <w:t>place value</w:t>
            </w:r>
          </w:p>
          <w:p w:rsidR="00135F05" w:rsidRDefault="00135F05" w:rsidP="00BA70B4">
            <w:pPr>
              <w:rPr>
                <w:sz w:val="28"/>
              </w:rPr>
            </w:pPr>
            <w:r>
              <w:rPr>
                <w:sz w:val="28"/>
              </w:rPr>
              <w:t>regroup</w:t>
            </w:r>
          </w:p>
          <w:p w:rsidR="00135F05" w:rsidRDefault="00135F05" w:rsidP="00BA70B4">
            <w:pPr>
              <w:rPr>
                <w:sz w:val="28"/>
              </w:rPr>
            </w:pPr>
            <w:r>
              <w:rPr>
                <w:sz w:val="28"/>
              </w:rPr>
              <w:t>exchange</w:t>
            </w:r>
          </w:p>
          <w:p w:rsidR="00135F05" w:rsidRDefault="00135F05" w:rsidP="00BA70B4">
            <w:pPr>
              <w:rPr>
                <w:sz w:val="28"/>
              </w:rPr>
            </w:pPr>
            <w:r>
              <w:rPr>
                <w:sz w:val="28"/>
              </w:rPr>
              <w:t>divide</w:t>
            </w:r>
          </w:p>
          <w:p w:rsidR="00135F05" w:rsidRDefault="00135F05" w:rsidP="00BA70B4">
            <w:pPr>
              <w:rPr>
                <w:sz w:val="28"/>
              </w:rPr>
            </w:pPr>
            <w:r>
              <w:rPr>
                <w:sz w:val="28"/>
              </w:rPr>
              <w:t>share</w:t>
            </w:r>
          </w:p>
          <w:p w:rsidR="00135F05" w:rsidRDefault="00135F05" w:rsidP="00BA70B4">
            <w:pPr>
              <w:rPr>
                <w:sz w:val="28"/>
              </w:rPr>
            </w:pPr>
            <w:r>
              <w:rPr>
                <w:sz w:val="28"/>
              </w:rPr>
              <w:t>remainder</w:t>
            </w:r>
          </w:p>
          <w:p w:rsidR="00135F05" w:rsidRDefault="00135F05" w:rsidP="00BA70B4">
            <w:pPr>
              <w:rPr>
                <w:sz w:val="28"/>
              </w:rPr>
            </w:pPr>
            <w:r>
              <w:rPr>
                <w:sz w:val="28"/>
              </w:rPr>
              <w:t>factor</w:t>
            </w:r>
          </w:p>
          <w:p w:rsidR="00135F05" w:rsidRDefault="00135F05" w:rsidP="00BA70B4">
            <w:pPr>
              <w:rPr>
                <w:sz w:val="28"/>
              </w:rPr>
            </w:pPr>
            <w:r>
              <w:rPr>
                <w:sz w:val="28"/>
              </w:rPr>
              <w:t xml:space="preserve">multiple </w:t>
            </w:r>
          </w:p>
          <w:p w:rsidR="00135F05" w:rsidRDefault="00135F05" w:rsidP="00BA70B4">
            <w:pPr>
              <w:rPr>
                <w:sz w:val="28"/>
              </w:rPr>
            </w:pPr>
            <w:r>
              <w:rPr>
                <w:sz w:val="28"/>
              </w:rPr>
              <w:t xml:space="preserve">product </w:t>
            </w:r>
          </w:p>
          <w:p w:rsidR="00135F05" w:rsidRDefault="00135F05" w:rsidP="00BA70B4">
            <w:pPr>
              <w:rPr>
                <w:sz w:val="28"/>
              </w:rPr>
            </w:pPr>
          </w:p>
          <w:p w:rsidR="00135F05" w:rsidRDefault="00135F05" w:rsidP="00BA70B4">
            <w:pPr>
              <w:rPr>
                <w:sz w:val="28"/>
              </w:rPr>
            </w:pPr>
          </w:p>
          <w:p w:rsidR="00135F05" w:rsidRDefault="00135F05" w:rsidP="00BA70B4">
            <w:pPr>
              <w:rPr>
                <w:sz w:val="28"/>
              </w:rPr>
            </w:pPr>
          </w:p>
          <w:p w:rsidR="00135F05" w:rsidRDefault="00135F05" w:rsidP="00BA70B4">
            <w:pPr>
              <w:rPr>
                <w:sz w:val="28"/>
              </w:rPr>
            </w:pPr>
          </w:p>
          <w:p w:rsidR="00135F05" w:rsidRDefault="00135F05" w:rsidP="00BA70B4">
            <w:pPr>
              <w:rPr>
                <w:sz w:val="28"/>
              </w:rPr>
            </w:pPr>
          </w:p>
          <w:p w:rsidR="00135F05" w:rsidRDefault="00135F05" w:rsidP="00BA70B4">
            <w:pPr>
              <w:rPr>
                <w:sz w:val="28"/>
              </w:rPr>
            </w:pPr>
          </w:p>
          <w:p w:rsidR="00135F05" w:rsidRPr="00747343" w:rsidRDefault="00135F05" w:rsidP="00BA70B4">
            <w:pPr>
              <w:rPr>
                <w:sz w:val="28"/>
              </w:rPr>
            </w:pPr>
          </w:p>
        </w:tc>
        <w:tc>
          <w:tcPr>
            <w:tcW w:w="5703" w:type="dxa"/>
            <w:gridSpan w:val="4"/>
          </w:tcPr>
          <w:p w:rsidR="006E0F87" w:rsidRDefault="00135F05" w:rsidP="00747343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F9E3445" wp14:editId="714D380F">
                  <wp:extent cx="2781300" cy="2732989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204" cy="27417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02" w:type="dxa"/>
          </w:tcPr>
          <w:p w:rsidR="006E0F87" w:rsidRDefault="00135F05" w:rsidP="00135F05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B621F0A" wp14:editId="4E4D7223">
                  <wp:extent cx="3088398" cy="2695575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3286" cy="27085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35F05" w:rsidTr="00135F05">
        <w:trPr>
          <w:trHeight w:val="362"/>
        </w:trPr>
        <w:tc>
          <w:tcPr>
            <w:tcW w:w="2514" w:type="dxa"/>
            <w:vMerge/>
          </w:tcPr>
          <w:p w:rsidR="00135F05" w:rsidRDefault="00135F05" w:rsidP="00BA70B4">
            <w:pPr>
              <w:rPr>
                <w:sz w:val="28"/>
              </w:rPr>
            </w:pPr>
          </w:p>
        </w:tc>
        <w:tc>
          <w:tcPr>
            <w:tcW w:w="4285" w:type="dxa"/>
            <w:gridSpan w:val="3"/>
            <w:shd w:val="clear" w:color="auto" w:fill="F7CAAC" w:themeFill="accent2" w:themeFillTint="66"/>
          </w:tcPr>
          <w:p w:rsidR="00135F05" w:rsidRPr="006E0F87" w:rsidRDefault="00135F05" w:rsidP="00135F05">
            <w:pPr>
              <w:jc w:val="center"/>
              <w:rPr>
                <w:b/>
              </w:rPr>
            </w:pPr>
            <w:r>
              <w:rPr>
                <w:b/>
                <w:sz w:val="28"/>
              </w:rPr>
              <w:t xml:space="preserve">Factor pairs and commutativity </w:t>
            </w:r>
          </w:p>
        </w:tc>
        <w:tc>
          <w:tcPr>
            <w:tcW w:w="7520" w:type="dxa"/>
            <w:gridSpan w:val="2"/>
            <w:shd w:val="clear" w:color="auto" w:fill="F7CAAC" w:themeFill="accent2" w:themeFillTint="66"/>
          </w:tcPr>
          <w:p w:rsidR="00135F05" w:rsidRPr="006E0F87" w:rsidRDefault="00135F05" w:rsidP="00747343">
            <w:pPr>
              <w:jc w:val="center"/>
              <w:rPr>
                <w:b/>
              </w:rPr>
            </w:pPr>
            <w:r w:rsidRPr="00135F05">
              <w:rPr>
                <w:b/>
                <w:sz w:val="28"/>
              </w:rPr>
              <w:t>Multiplying using the written formal method</w:t>
            </w:r>
          </w:p>
        </w:tc>
      </w:tr>
      <w:tr w:rsidR="00135F05" w:rsidTr="00135F05">
        <w:trPr>
          <w:trHeight w:val="1792"/>
        </w:trPr>
        <w:tc>
          <w:tcPr>
            <w:tcW w:w="2514" w:type="dxa"/>
            <w:vMerge/>
          </w:tcPr>
          <w:p w:rsidR="00135F05" w:rsidRDefault="00135F05" w:rsidP="00BA70B4">
            <w:pPr>
              <w:rPr>
                <w:sz w:val="28"/>
              </w:rPr>
            </w:pPr>
          </w:p>
        </w:tc>
        <w:tc>
          <w:tcPr>
            <w:tcW w:w="4285" w:type="dxa"/>
            <w:gridSpan w:val="3"/>
          </w:tcPr>
          <w:p w:rsidR="00135F05" w:rsidRDefault="00135F05" w:rsidP="00747343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59D7F7E" wp14:editId="264EAF45">
                  <wp:extent cx="2133600" cy="1573261"/>
                  <wp:effectExtent l="0" t="0" r="0" b="825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1453" cy="15790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20" w:type="dxa"/>
            <w:gridSpan w:val="2"/>
          </w:tcPr>
          <w:p w:rsidR="00135F05" w:rsidRDefault="00135F05" w:rsidP="00747343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A4A6900" wp14:editId="2D7EB4C8">
                  <wp:extent cx="3810000" cy="1498239"/>
                  <wp:effectExtent l="0" t="0" r="0" b="698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43233" cy="1511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35F05" w:rsidTr="003D6879">
        <w:tc>
          <w:tcPr>
            <w:tcW w:w="6295" w:type="dxa"/>
            <w:gridSpan w:val="3"/>
            <w:shd w:val="clear" w:color="auto" w:fill="F7CAAC" w:themeFill="accent2" w:themeFillTint="66"/>
          </w:tcPr>
          <w:p w:rsidR="00AC5BFD" w:rsidRPr="004B3465" w:rsidRDefault="00135F05" w:rsidP="00135F05">
            <w:pPr>
              <w:jc w:val="center"/>
              <w:rPr>
                <w:b/>
              </w:rPr>
            </w:pPr>
            <w:r>
              <w:rPr>
                <w:b/>
                <w:sz w:val="28"/>
              </w:rPr>
              <w:lastRenderedPageBreak/>
              <w:t>Mental calculations for solving problems</w:t>
            </w:r>
          </w:p>
        </w:tc>
        <w:tc>
          <w:tcPr>
            <w:tcW w:w="8024" w:type="dxa"/>
            <w:gridSpan w:val="3"/>
            <w:shd w:val="clear" w:color="auto" w:fill="F7CAAC" w:themeFill="accent2" w:themeFillTint="66"/>
          </w:tcPr>
          <w:p w:rsidR="00AC5BFD" w:rsidRPr="004B3465" w:rsidRDefault="00135F05" w:rsidP="004B3465">
            <w:pPr>
              <w:jc w:val="center"/>
              <w:rPr>
                <w:b/>
              </w:rPr>
            </w:pPr>
            <w:r>
              <w:rPr>
                <w:b/>
                <w:sz w:val="28"/>
              </w:rPr>
              <w:t>Integer scaling problems</w:t>
            </w:r>
          </w:p>
        </w:tc>
      </w:tr>
      <w:tr w:rsidR="00135F05" w:rsidTr="00465112">
        <w:trPr>
          <w:trHeight w:val="3975"/>
        </w:trPr>
        <w:tc>
          <w:tcPr>
            <w:tcW w:w="6295" w:type="dxa"/>
            <w:gridSpan w:val="3"/>
          </w:tcPr>
          <w:p w:rsidR="00135F05" w:rsidRPr="004B3465" w:rsidRDefault="00135F05" w:rsidP="003D6879">
            <w:pPr>
              <w:rPr>
                <w:b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31BAEB9" wp14:editId="67AA0976">
                  <wp:extent cx="3476625" cy="2813269"/>
                  <wp:effectExtent l="0" t="0" r="0" b="635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79115" cy="28152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24" w:type="dxa"/>
            <w:gridSpan w:val="3"/>
          </w:tcPr>
          <w:p w:rsidR="00135F05" w:rsidRPr="004B3465" w:rsidRDefault="00135F05" w:rsidP="00135F05">
            <w:pPr>
              <w:jc w:val="center"/>
              <w:rPr>
                <w:b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ACCCAFB" wp14:editId="0B425C3C">
                  <wp:extent cx="4705350" cy="2804037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0570" cy="28071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35F05" w:rsidTr="00135F05">
        <w:tc>
          <w:tcPr>
            <w:tcW w:w="14319" w:type="dxa"/>
            <w:gridSpan w:val="6"/>
            <w:shd w:val="clear" w:color="auto" w:fill="F7CAAC" w:themeFill="accent2" w:themeFillTint="66"/>
          </w:tcPr>
          <w:p w:rsidR="00135F05" w:rsidRPr="004B3465" w:rsidRDefault="00135F05" w:rsidP="004B3465">
            <w:pPr>
              <w:jc w:val="center"/>
              <w:rPr>
                <w:b/>
                <w:noProof/>
                <w:sz w:val="28"/>
                <w:lang w:eastAsia="en-GB"/>
              </w:rPr>
            </w:pPr>
            <w:r>
              <w:rPr>
                <w:b/>
                <w:noProof/>
                <w:sz w:val="28"/>
                <w:lang w:eastAsia="en-GB"/>
              </w:rPr>
              <w:t>Short division with exact answers</w:t>
            </w:r>
          </w:p>
        </w:tc>
      </w:tr>
      <w:tr w:rsidR="00135F05" w:rsidTr="00493B9E">
        <w:tc>
          <w:tcPr>
            <w:tcW w:w="14319" w:type="dxa"/>
            <w:gridSpan w:val="6"/>
          </w:tcPr>
          <w:p w:rsidR="00135F05" w:rsidRDefault="00135F05" w:rsidP="004B3465">
            <w:pPr>
              <w:jc w:val="center"/>
              <w:rPr>
                <w:noProof/>
                <w:lang w:eastAsia="en-GB"/>
              </w:rPr>
            </w:pPr>
          </w:p>
          <w:p w:rsidR="00135F05" w:rsidRDefault="00135F05" w:rsidP="00135F05">
            <w:pPr>
              <w:jc w:val="center"/>
              <w:rPr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58BD174" wp14:editId="0FEF46E1">
                      <wp:simplePos x="0" y="0"/>
                      <wp:positionH relativeFrom="column">
                        <wp:posOffset>318770</wp:posOffset>
                      </wp:positionH>
                      <wp:positionV relativeFrom="paragraph">
                        <wp:posOffset>1472565</wp:posOffset>
                      </wp:positionV>
                      <wp:extent cx="1247775" cy="542925"/>
                      <wp:effectExtent l="0" t="0" r="9525" b="9525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47775" cy="5429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739FA37" id="Rectangle 8" o:spid="_x0000_s1026" style="position:absolute;margin-left:25.1pt;margin-top:115.95pt;width:98.25pt;height:42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" fillcolor="white [3212]" stroked="f" strokeweight="1pt"/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inline distT="0" distB="0" distL="0" distR="0" wp14:anchorId="2AD4BD41" wp14:editId="3E6D4313">
                  <wp:extent cx="8181975" cy="1922688"/>
                  <wp:effectExtent l="0" t="0" r="0" b="190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06860" cy="19285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35F05" w:rsidRPr="00135F05" w:rsidRDefault="00135F05" w:rsidP="00135F05">
            <w:pPr>
              <w:jc w:val="center"/>
              <w:rPr>
                <w:b/>
                <w:noProof/>
                <w:sz w:val="28"/>
                <w:lang w:eastAsia="en-GB"/>
              </w:rPr>
            </w:pPr>
            <w:bookmarkStart w:id="0" w:name="_GoBack"/>
            <w:bookmarkEnd w:id="0"/>
          </w:p>
        </w:tc>
      </w:tr>
    </w:tbl>
    <w:p w:rsidR="000555C4" w:rsidRDefault="000555C4"/>
    <w:sectPr w:rsidR="000555C4" w:rsidSect="000555C4">
      <w:headerReference w:type="default" r:id="rId13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55C4" w:rsidRDefault="000555C4" w:rsidP="000555C4">
      <w:pPr>
        <w:spacing w:after="0" w:line="240" w:lineRule="auto"/>
      </w:pPr>
      <w:r>
        <w:separator/>
      </w:r>
    </w:p>
  </w:endnote>
  <w:end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55C4" w:rsidRDefault="000555C4" w:rsidP="000555C4">
      <w:pPr>
        <w:spacing w:after="0" w:line="240" w:lineRule="auto"/>
      </w:pPr>
      <w:r>
        <w:separator/>
      </w:r>
    </w:p>
  </w:footnote>
  <w:foot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5C4" w:rsidRDefault="000555C4" w:rsidP="000555C4">
    <w:pPr>
      <w:pStyle w:val="Header"/>
      <w:jc w:val="center"/>
    </w:pPr>
    <w:r w:rsidRPr="00AB7803">
      <w:rPr>
        <w:rFonts w:ascii="Arial" w:hAnsi="Arial" w:cs="Arial"/>
        <w:b/>
        <w:noProof/>
        <w:color w:val="0000FF"/>
        <w:sz w:val="20"/>
        <w:szCs w:val="20"/>
        <w:lang w:eastAsia="en-GB"/>
      </w:rPr>
      <w:drawing>
        <wp:inline distT="0" distB="0" distL="0" distR="0" wp14:anchorId="157B9C57" wp14:editId="42297166">
          <wp:extent cx="385854" cy="504825"/>
          <wp:effectExtent l="0" t="0" r="0" b="0"/>
          <wp:docPr id="25" name="Picture 25" descr="Logo and Cross Clear backgroun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nd Cross Clear backgroun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9759" cy="5230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5C4"/>
    <w:rsid w:val="000555C4"/>
    <w:rsid w:val="00135F05"/>
    <w:rsid w:val="00190A01"/>
    <w:rsid w:val="003D6879"/>
    <w:rsid w:val="00450239"/>
    <w:rsid w:val="004B3465"/>
    <w:rsid w:val="006E0F87"/>
    <w:rsid w:val="00747343"/>
    <w:rsid w:val="00883C26"/>
    <w:rsid w:val="00970B68"/>
    <w:rsid w:val="00973547"/>
    <w:rsid w:val="00A71432"/>
    <w:rsid w:val="00AC5BFD"/>
    <w:rsid w:val="00B446C6"/>
    <w:rsid w:val="00BF0D5F"/>
    <w:rsid w:val="00BF7D4C"/>
    <w:rsid w:val="00F90844"/>
    <w:rsid w:val="00F95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8A98BA"/>
  <w15:chartTrackingRefBased/>
  <w15:docId w15:val="{C3ACE1CE-1A8E-4DA3-8E6C-96A9AE061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55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55C4"/>
  </w:style>
  <w:style w:type="paragraph" w:styleId="Footer">
    <w:name w:val="footer"/>
    <w:basedOn w:val="Normal"/>
    <w:link w:val="Foot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55C4"/>
  </w:style>
  <w:style w:type="table" w:styleId="TableGrid">
    <w:name w:val="Table Grid"/>
    <w:basedOn w:val="TableNormal"/>
    <w:uiPriority w:val="39"/>
    <w:rsid w:val="000555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79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cclarke</dc:creator>
  <cp:keywords/>
  <dc:description/>
  <cp:lastModifiedBy>cclarke</cp:lastModifiedBy>
  <cp:revision>3</cp:revision>
  <dcterms:created xsi:type="dcterms:W3CDTF">2020-04-30T08:56:00Z</dcterms:created>
  <dcterms:modified xsi:type="dcterms:W3CDTF">2020-04-30T09:06:00Z</dcterms:modified>
</cp:coreProperties>
</file>